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line="360" w:lineRule="auto"/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Общество с ограниченной ответственностью </w:t>
      </w:r>
    </w:p>
    <w:p w14:paraId="02000000">
      <w:pPr>
        <w:spacing w:line="360" w:lineRule="auto"/>
        <w:ind/>
        <w:jc w:val="center"/>
        <w:rPr>
          <w:b w:val="1"/>
          <w:sz w:val="28"/>
        </w:rPr>
      </w:pPr>
      <w:r>
        <w:rPr>
          <w:b w:val="1"/>
          <w:sz w:val="28"/>
        </w:rPr>
        <w:t>«НАУЧНО</w:t>
      </w:r>
      <w:r>
        <w:rPr>
          <w:b w:val="1"/>
          <w:sz w:val="28"/>
        </w:rPr>
        <w:t>-</w:t>
      </w:r>
      <w:r>
        <w:rPr>
          <w:b w:val="1"/>
          <w:sz w:val="28"/>
        </w:rPr>
        <w:t>ТЕХНИЧЕСКИЙ ЦЕНТР «СЕВКАВСЕЙСМОЗАЩИТА</w:t>
      </w:r>
      <w:r>
        <w:rPr>
          <w:b w:val="1"/>
          <w:sz w:val="28"/>
        </w:rPr>
        <w:t>»</w:t>
      </w:r>
    </w:p>
    <w:p w14:paraId="03000000">
      <w:pPr>
        <w:spacing w:line="360" w:lineRule="auto"/>
        <w:ind/>
        <w:jc w:val="center"/>
        <w:rPr>
          <w:b w:val="1"/>
          <w:sz w:val="28"/>
        </w:rPr>
      </w:pPr>
      <w:r>
        <w:rPr>
          <w:b w:val="1"/>
          <w:sz w:val="32"/>
        </w:rPr>
        <w:t>(</w:t>
      </w:r>
      <w:r>
        <w:rPr>
          <w:b w:val="1"/>
          <w:sz w:val="28"/>
        </w:rPr>
        <w:t>ООО «</w:t>
      </w:r>
      <w:r>
        <w:rPr>
          <w:b w:val="1"/>
          <w:sz w:val="28"/>
        </w:rPr>
        <w:t>НТЦ</w:t>
      </w:r>
      <w:r>
        <w:rPr>
          <w:b w:val="1"/>
          <w:sz w:val="28"/>
        </w:rPr>
        <w:t xml:space="preserve"> «СЕВКАВСЕЙСМОЗАЩИТА</w:t>
      </w:r>
      <w:r>
        <w:rPr>
          <w:b w:val="1"/>
          <w:sz w:val="28"/>
        </w:rPr>
        <w:t>»)</w:t>
      </w:r>
    </w:p>
    <w:p w14:paraId="04000000"/>
    <w:tbl>
      <w:tblPr>
        <w:tblStyle w:val="Style_1"/>
        <w:tblLayout w:type="fixed"/>
        <w:tblCellMar>
          <w:top w:type="dxa" w:w="55"/>
          <w:left w:type="dxa" w:w="55"/>
          <w:bottom w:type="dxa" w:w="55"/>
          <w:right w:type="dxa" w:w="55"/>
        </w:tblCellMar>
      </w:tblPr>
      <w:tblGrid>
        <w:gridCol w:w="3296"/>
        <w:gridCol w:w="6290"/>
      </w:tblGrid>
      <w:tr>
        <w:tc>
          <w:tcPr>
            <w:tcW w:type="dxa" w:w="3296"/>
            <w:tcBorders>
              <w:top w:color="000000" w:sz="1" w:val="single"/>
              <w:left w:color="000000" w:sz="1" w:val="single"/>
              <w:bottom w:color="000000" w:sz="1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05000000">
            <w:pPr>
              <w:rPr>
                <w:sz w:val="26"/>
              </w:rPr>
            </w:pPr>
            <w:r>
              <w:rPr>
                <w:sz w:val="26"/>
              </w:rPr>
              <w:t>Юридический адрес</w:t>
            </w:r>
          </w:p>
        </w:tc>
        <w:tc>
          <w:tcPr>
            <w:tcW w:type="dxa" w:w="6290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06000000">
            <w:pPr>
              <w:spacing w:after="200" w:line="276" w:lineRule="auto"/>
              <w:ind/>
              <w:rPr>
                <w:sz w:val="28"/>
              </w:rPr>
            </w:pPr>
            <w:r>
              <w:rPr>
                <w:sz w:val="26"/>
              </w:rPr>
              <w:t>350078</w:t>
            </w:r>
            <w:r>
              <w:rPr>
                <w:sz w:val="26"/>
              </w:rPr>
              <w:t xml:space="preserve">, </w:t>
            </w:r>
            <w:r>
              <w:rPr>
                <w:sz w:val="28"/>
              </w:rPr>
              <w:t>г. Краснодар, ул. им. Турге</w:t>
            </w:r>
            <w:r>
              <w:rPr>
                <w:sz w:val="28"/>
              </w:rPr>
              <w:t>нева, дом 189/6, помещение 15163</w:t>
            </w:r>
          </w:p>
        </w:tc>
      </w:tr>
      <w:tr>
        <w:tc>
          <w:tcPr>
            <w:tcW w:type="dxa" w:w="3296"/>
            <w:tcBorders>
              <w:left w:color="000000" w:sz="1" w:val="single"/>
              <w:bottom w:color="000000" w:sz="1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07000000">
            <w:pPr>
              <w:rPr>
                <w:sz w:val="26"/>
              </w:rPr>
            </w:pPr>
            <w:r>
              <w:rPr>
                <w:sz w:val="26"/>
              </w:rPr>
              <w:t>Почтовый адрес</w:t>
            </w:r>
          </w:p>
        </w:tc>
        <w:tc>
          <w:tcPr>
            <w:tcW w:type="dxa" w:w="6290"/>
            <w:tcBorders>
              <w:left w:color="000000" w:sz="1" w:val="single"/>
              <w:bottom w:color="000000" w:sz="1" w:val="single"/>
              <w:right w:color="000000" w:sz="1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08000000">
            <w:pPr>
              <w:rPr>
                <w:sz w:val="26"/>
              </w:rPr>
            </w:pPr>
            <w:r>
              <w:rPr>
                <w:sz w:val="26"/>
              </w:rPr>
              <w:t>350078</w:t>
            </w:r>
            <w:r>
              <w:rPr>
                <w:sz w:val="26"/>
              </w:rPr>
              <w:t xml:space="preserve">, г. Краснодар, ул. </w:t>
            </w:r>
            <w:r>
              <w:rPr>
                <w:sz w:val="26"/>
              </w:rPr>
              <w:t>Тургенева 189/6 офис 510</w:t>
            </w:r>
          </w:p>
        </w:tc>
      </w:tr>
      <w:tr>
        <w:tc>
          <w:tcPr>
            <w:tcW w:type="dxa" w:w="3296"/>
            <w:tcBorders>
              <w:left w:color="000000" w:sz="1" w:val="single"/>
              <w:bottom w:color="000000" w:sz="1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09000000">
            <w:pPr>
              <w:rPr>
                <w:sz w:val="26"/>
              </w:rPr>
            </w:pPr>
            <w:r>
              <w:rPr>
                <w:sz w:val="26"/>
              </w:rPr>
              <w:t>Электронный адрес</w:t>
            </w:r>
          </w:p>
        </w:tc>
        <w:tc>
          <w:tcPr>
            <w:tcW w:type="dxa" w:w="6290"/>
            <w:tcBorders>
              <w:left w:color="000000" w:sz="1" w:val="single"/>
              <w:bottom w:color="000000" w:sz="1" w:val="single"/>
              <w:right w:color="000000" w:sz="1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0A000000">
            <w:pPr>
              <w:rPr>
                <w:color w:val="000000"/>
                <w:sz w:val="26"/>
              </w:rPr>
            </w:pPr>
            <w:r>
              <w:rPr>
                <w:rStyle w:val="Style_2_ch"/>
                <w:sz w:val="26"/>
              </w:rPr>
              <w:fldChar w:fldCharType="begin"/>
            </w:r>
            <w:r>
              <w:rPr>
                <w:rStyle w:val="Style_2_ch"/>
                <w:sz w:val="26"/>
              </w:rPr>
              <w:instrText>HYPERLINK "mailto:Ntc.sksz@yandex.ru"</w:instrText>
            </w:r>
            <w:r>
              <w:rPr>
                <w:rStyle w:val="Style_2_ch"/>
                <w:sz w:val="26"/>
              </w:rPr>
              <w:fldChar w:fldCharType="separate"/>
            </w:r>
            <w:r>
              <w:rPr>
                <w:rStyle w:val="Style_2_ch"/>
                <w:sz w:val="26"/>
              </w:rPr>
              <w:t>ntc.sksz@yandex.ru</w:t>
            </w:r>
            <w:r>
              <w:rPr>
                <w:rStyle w:val="Style_2_ch"/>
                <w:sz w:val="26"/>
              </w:rPr>
              <w:fldChar w:fldCharType="end"/>
            </w:r>
            <w:r>
              <w:rPr>
                <w:color w:val="000000"/>
                <w:sz w:val="26"/>
              </w:rPr>
              <w:t xml:space="preserve"> </w:t>
            </w:r>
          </w:p>
        </w:tc>
      </w:tr>
      <w:tr>
        <w:tc>
          <w:tcPr>
            <w:tcW w:type="dxa" w:w="3296"/>
            <w:tcBorders>
              <w:left w:color="000000" w:sz="1" w:val="single"/>
              <w:bottom w:color="000000" w:sz="1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0B000000">
            <w:pPr>
              <w:rPr>
                <w:sz w:val="26"/>
              </w:rPr>
            </w:pPr>
            <w:r>
              <w:rPr>
                <w:sz w:val="26"/>
              </w:rPr>
              <w:t>Телефон</w:t>
            </w:r>
          </w:p>
        </w:tc>
        <w:tc>
          <w:tcPr>
            <w:tcW w:type="dxa" w:w="6290"/>
            <w:tcBorders>
              <w:left w:color="000000" w:sz="1" w:val="single"/>
              <w:bottom w:color="000000" w:sz="1" w:val="single"/>
              <w:right w:color="000000" w:sz="1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0C000000">
            <w:pPr>
              <w:rPr>
                <w:sz w:val="26"/>
              </w:rPr>
            </w:pPr>
            <w:r>
              <w:rPr>
                <w:sz w:val="26"/>
              </w:rPr>
              <w:t>8-(861)-991-15-01</w:t>
            </w:r>
          </w:p>
        </w:tc>
      </w:tr>
      <w:tr>
        <w:tc>
          <w:tcPr>
            <w:tcW w:type="dxa" w:w="3296"/>
            <w:tcBorders>
              <w:left w:color="000000" w:sz="1" w:val="single"/>
              <w:bottom w:color="000000" w:sz="1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0D000000">
            <w:pPr>
              <w:rPr>
                <w:sz w:val="26"/>
              </w:rPr>
            </w:pPr>
            <w:r>
              <w:rPr>
                <w:sz w:val="26"/>
              </w:rPr>
              <w:t>ИНН</w:t>
            </w:r>
          </w:p>
        </w:tc>
        <w:tc>
          <w:tcPr>
            <w:tcW w:type="dxa" w:w="6290"/>
            <w:tcBorders>
              <w:left w:color="000000" w:sz="1" w:val="single"/>
              <w:bottom w:color="000000" w:sz="1" w:val="single"/>
              <w:right w:color="000000" w:sz="1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0E000000">
            <w:pPr>
              <w:rPr>
                <w:sz w:val="26"/>
              </w:rPr>
            </w:pPr>
            <w:r>
              <w:rPr>
                <w:sz w:val="26"/>
              </w:rPr>
              <w:t>2309113170</w:t>
            </w:r>
          </w:p>
        </w:tc>
      </w:tr>
      <w:tr>
        <w:tc>
          <w:tcPr>
            <w:tcW w:type="dxa" w:w="3296"/>
            <w:tcBorders>
              <w:left w:color="000000" w:sz="1" w:val="single"/>
              <w:bottom w:color="000000" w:sz="1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0F000000">
            <w:pPr>
              <w:rPr>
                <w:sz w:val="26"/>
              </w:rPr>
            </w:pPr>
            <w:r>
              <w:rPr>
                <w:sz w:val="26"/>
              </w:rPr>
              <w:t>КПП</w:t>
            </w:r>
          </w:p>
        </w:tc>
        <w:tc>
          <w:tcPr>
            <w:tcW w:type="dxa" w:w="6290"/>
            <w:tcBorders>
              <w:left w:color="000000" w:sz="1" w:val="single"/>
              <w:bottom w:color="000000" w:sz="1" w:val="single"/>
              <w:right w:color="000000" w:sz="1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10000000">
            <w:pPr>
              <w:rPr>
                <w:sz w:val="26"/>
              </w:rPr>
            </w:pPr>
            <w:r>
              <w:rPr>
                <w:sz w:val="26"/>
              </w:rPr>
              <w:t>2311</w:t>
            </w:r>
            <w:r>
              <w:rPr>
                <w:sz w:val="26"/>
              </w:rPr>
              <w:t>01001</w:t>
            </w:r>
          </w:p>
        </w:tc>
      </w:tr>
      <w:tr>
        <w:tc>
          <w:tcPr>
            <w:tcW w:type="dxa" w:w="3296"/>
            <w:tcBorders>
              <w:left w:color="000000" w:sz="1" w:val="single"/>
              <w:bottom w:color="000000" w:sz="1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11000000">
            <w:pPr>
              <w:rPr>
                <w:sz w:val="26"/>
              </w:rPr>
            </w:pPr>
            <w:r>
              <w:rPr>
                <w:sz w:val="26"/>
              </w:rPr>
              <w:t>ОГРН</w:t>
            </w:r>
          </w:p>
        </w:tc>
        <w:tc>
          <w:tcPr>
            <w:tcW w:type="dxa" w:w="6290"/>
            <w:tcBorders>
              <w:left w:color="000000" w:sz="1" w:val="single"/>
              <w:bottom w:color="000000" w:sz="1" w:val="single"/>
              <w:right w:color="000000" w:sz="1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12000000">
            <w:pPr>
              <w:rPr>
                <w:sz w:val="26"/>
              </w:rPr>
            </w:pPr>
            <w:r>
              <w:rPr>
                <w:sz w:val="26"/>
              </w:rPr>
              <w:t>1082309004139</w:t>
            </w:r>
            <w:r>
              <w:rPr>
                <w:sz w:val="26"/>
              </w:rPr>
              <w:t xml:space="preserve"> от 25 октября 2010г.</w:t>
            </w:r>
          </w:p>
        </w:tc>
      </w:tr>
      <w:tr>
        <w:tc>
          <w:tcPr>
            <w:tcW w:type="dxa" w:w="3296"/>
            <w:tcBorders>
              <w:left w:color="000000" w:sz="1" w:val="single"/>
              <w:bottom w:color="000000" w:sz="1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13000000">
            <w:pPr>
              <w:rPr>
                <w:sz w:val="26"/>
              </w:rPr>
            </w:pPr>
            <w:r>
              <w:rPr>
                <w:sz w:val="26"/>
              </w:rPr>
              <w:t>Получатель</w:t>
            </w:r>
          </w:p>
        </w:tc>
        <w:tc>
          <w:tcPr>
            <w:tcW w:type="dxa" w:w="6290"/>
            <w:tcBorders>
              <w:left w:color="000000" w:sz="1" w:val="single"/>
              <w:bottom w:color="000000" w:sz="1" w:val="single"/>
              <w:right w:color="000000" w:sz="1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14000000">
            <w:pPr>
              <w:rPr>
                <w:sz w:val="26"/>
              </w:rPr>
            </w:pPr>
            <w:r>
              <w:rPr>
                <w:sz w:val="26"/>
              </w:rPr>
              <w:t>ООО «</w:t>
            </w:r>
            <w:r>
              <w:rPr>
                <w:sz w:val="26"/>
              </w:rPr>
              <w:t>НАУЧНО-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ТЕХНИЧЕСКИЙ ЦЕНТР «СЕВКАВСЕЙСМОЗАЩИТА</w:t>
            </w:r>
            <w:r>
              <w:rPr>
                <w:sz w:val="26"/>
              </w:rPr>
              <w:t>»</w:t>
            </w:r>
          </w:p>
        </w:tc>
      </w:tr>
      <w:tr>
        <w:tc>
          <w:tcPr>
            <w:tcW w:type="dxa" w:w="3296"/>
            <w:tcBorders>
              <w:left w:color="000000" w:sz="1" w:val="single"/>
              <w:bottom w:color="000000" w:sz="1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15000000">
            <w:pPr>
              <w:rPr>
                <w:sz w:val="26"/>
              </w:rPr>
            </w:pPr>
            <w:r>
              <w:rPr>
                <w:sz w:val="26"/>
              </w:rPr>
              <w:t>Банк</w:t>
            </w:r>
          </w:p>
        </w:tc>
        <w:tc>
          <w:tcPr>
            <w:tcW w:type="dxa" w:w="6290"/>
            <w:tcBorders>
              <w:left w:color="000000" w:sz="1" w:val="single"/>
              <w:bottom w:color="000000" w:sz="1" w:val="single"/>
              <w:right w:color="000000" w:sz="1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16000000">
            <w:pPr>
              <w:rPr>
                <w:sz w:val="26"/>
              </w:rPr>
            </w:pPr>
            <w:r>
              <w:rPr>
                <w:sz w:val="26"/>
              </w:rPr>
              <w:t>КБ «Кубань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Кредит» ООО г. Краснодар</w:t>
            </w:r>
          </w:p>
        </w:tc>
      </w:tr>
      <w:tr>
        <w:tc>
          <w:tcPr>
            <w:tcW w:type="dxa" w:w="3296"/>
            <w:tcBorders>
              <w:left w:color="000000" w:sz="1" w:val="single"/>
              <w:bottom w:color="000000" w:sz="1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17000000">
            <w:pPr>
              <w:rPr>
                <w:sz w:val="26"/>
              </w:rPr>
            </w:pPr>
            <w:r>
              <w:rPr>
                <w:sz w:val="26"/>
              </w:rPr>
              <w:t>БИК</w:t>
            </w:r>
          </w:p>
        </w:tc>
        <w:tc>
          <w:tcPr>
            <w:tcW w:type="dxa" w:w="6290"/>
            <w:tcBorders>
              <w:left w:color="000000" w:sz="1" w:val="single"/>
              <w:bottom w:color="000000" w:sz="1" w:val="single"/>
              <w:right w:color="000000" w:sz="1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18000000">
            <w:pPr>
              <w:rPr>
                <w:sz w:val="26"/>
              </w:rPr>
            </w:pPr>
            <w:r>
              <w:rPr>
                <w:sz w:val="26"/>
              </w:rPr>
              <w:t>040349722</w:t>
            </w:r>
          </w:p>
        </w:tc>
      </w:tr>
      <w:tr>
        <w:tc>
          <w:tcPr>
            <w:tcW w:type="dxa" w:w="3296"/>
            <w:tcBorders>
              <w:left w:color="000000" w:sz="1" w:val="single"/>
              <w:bottom w:color="000000" w:sz="1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19000000">
            <w:pPr>
              <w:rPr>
                <w:sz w:val="26"/>
              </w:rPr>
            </w:pPr>
            <w:r>
              <w:rPr>
                <w:sz w:val="26"/>
              </w:rPr>
              <w:t>Корр/счет</w:t>
            </w:r>
          </w:p>
        </w:tc>
        <w:tc>
          <w:tcPr>
            <w:tcW w:type="dxa" w:w="6290"/>
            <w:tcBorders>
              <w:left w:color="000000" w:sz="1" w:val="single"/>
              <w:bottom w:color="000000" w:sz="1" w:val="single"/>
              <w:right w:color="000000" w:sz="1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1A000000">
            <w:pPr>
              <w:rPr>
                <w:sz w:val="26"/>
              </w:rPr>
            </w:pPr>
            <w:r>
              <w:rPr>
                <w:sz w:val="26"/>
              </w:rPr>
              <w:t>30101810200000000722</w:t>
            </w:r>
          </w:p>
        </w:tc>
      </w:tr>
      <w:tr>
        <w:tc>
          <w:tcPr>
            <w:tcW w:type="dxa" w:w="3296"/>
            <w:tcBorders>
              <w:left w:color="000000" w:sz="1" w:val="single"/>
              <w:bottom w:color="000000" w:sz="1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1B000000">
            <w:pPr>
              <w:rPr>
                <w:sz w:val="26"/>
              </w:rPr>
            </w:pPr>
            <w:r>
              <w:rPr>
                <w:sz w:val="26"/>
              </w:rPr>
              <w:t>Расчетный счет</w:t>
            </w:r>
          </w:p>
        </w:tc>
        <w:tc>
          <w:tcPr>
            <w:tcW w:type="dxa" w:w="6290"/>
            <w:tcBorders>
              <w:left w:color="000000" w:sz="1" w:val="single"/>
              <w:bottom w:color="000000" w:sz="1" w:val="single"/>
              <w:right w:color="000000" w:sz="1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1C000000">
            <w:pPr>
              <w:rPr>
                <w:sz w:val="26"/>
              </w:rPr>
            </w:pPr>
            <w:r>
              <w:rPr>
                <w:sz w:val="26"/>
              </w:rPr>
              <w:t>40702810200090001399</w:t>
            </w:r>
          </w:p>
        </w:tc>
      </w:tr>
      <w:tr>
        <w:tc>
          <w:tcPr>
            <w:tcW w:type="dxa" w:w="3296"/>
            <w:tcBorders>
              <w:left w:color="000000" w:sz="1" w:val="single"/>
              <w:bottom w:color="000000" w:sz="1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1D000000">
            <w:pPr>
              <w:rPr>
                <w:sz w:val="26"/>
              </w:rPr>
            </w:pPr>
            <w:r>
              <w:rPr>
                <w:sz w:val="26"/>
              </w:rPr>
              <w:t>ОКПО</w:t>
            </w:r>
          </w:p>
        </w:tc>
        <w:tc>
          <w:tcPr>
            <w:tcW w:type="dxa" w:w="6290"/>
            <w:tcBorders>
              <w:left w:color="000000" w:sz="1" w:val="single"/>
              <w:bottom w:color="000000" w:sz="1" w:val="single"/>
              <w:right w:color="000000" w:sz="1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1E000000">
            <w:pPr>
              <w:rPr>
                <w:sz w:val="26"/>
              </w:rPr>
            </w:pPr>
            <w:r>
              <w:rPr>
                <w:sz w:val="26"/>
              </w:rPr>
              <w:t>87958128</w:t>
            </w:r>
          </w:p>
        </w:tc>
      </w:tr>
      <w:tr>
        <w:tc>
          <w:tcPr>
            <w:tcW w:type="dxa" w:w="3296"/>
            <w:tcBorders>
              <w:left w:color="000000" w:sz="1" w:val="single"/>
              <w:bottom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1F000000">
            <w:pPr>
              <w:rPr>
                <w:sz w:val="26"/>
              </w:rPr>
            </w:pPr>
            <w:r>
              <w:rPr>
                <w:sz w:val="26"/>
              </w:rPr>
              <w:t>Директор</w:t>
            </w:r>
          </w:p>
          <w:p w14:paraId="20000000">
            <w:pPr>
              <w:rPr>
                <w:sz w:val="26"/>
              </w:rPr>
            </w:pPr>
            <w:r>
              <w:rPr>
                <w:sz w:val="26"/>
              </w:rPr>
              <w:t>кандидат геолого-минералогических наук, доцент</w:t>
            </w:r>
          </w:p>
        </w:tc>
        <w:tc>
          <w:tcPr>
            <w:tcW w:type="dxa" w:w="6290"/>
            <w:tcBorders>
              <w:left w:color="000000" w:sz="1" w:val="single"/>
              <w:bottom w:color="000000" w:sz="4" w:val="single"/>
              <w:right w:color="000000" w:sz="1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21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Лукманов Тагир Ахатович (действует на основании Устава)</w:t>
            </w:r>
          </w:p>
        </w:tc>
      </w:tr>
    </w:tbl>
    <w:p w14:paraId="22000000"/>
    <w:p w14:paraId="23000000">
      <w:pPr>
        <w:ind/>
        <w:jc w:val="both"/>
      </w:pPr>
      <w:r>
        <w:t xml:space="preserve">Свидетельство о допуске на выполнение </w:t>
      </w:r>
      <w:r>
        <w:rPr>
          <w:i w:val="1"/>
        </w:rPr>
        <w:t>проектных работ</w:t>
      </w:r>
      <w:r>
        <w:t xml:space="preserve"> №  001551 от 14.02.2017 г.  СРО-П-034-12102009 </w:t>
      </w:r>
      <w:r>
        <w:t>Союз «Региональное объединение проектировщиков Кубани» саморегулируемая организация (Союз "РОПК" СРО)</w:t>
      </w:r>
    </w:p>
    <w:p w14:paraId="24000000">
      <w:pPr>
        <w:ind/>
        <w:jc w:val="both"/>
      </w:pPr>
    </w:p>
    <w:p w14:paraId="25000000">
      <w:pPr>
        <w:ind/>
        <w:jc w:val="both"/>
      </w:pPr>
      <w:r>
        <w:t xml:space="preserve">Свидетельство о допуске на проведение </w:t>
      </w:r>
      <w:r>
        <w:rPr>
          <w:i w:val="1"/>
        </w:rPr>
        <w:t>инженерно-изыскательских работ</w:t>
      </w:r>
      <w:r>
        <w:t xml:space="preserve"> №  0422.05-2010-2309113170-И-006 от 28.02.2017г.</w:t>
      </w:r>
      <w:r>
        <w:t xml:space="preserve"> </w:t>
      </w:r>
      <w:r>
        <w:t>Саморегу</w:t>
      </w:r>
      <w:r>
        <w:t xml:space="preserve">лируемая организация Ассоциация </w:t>
      </w:r>
      <w:r>
        <w:t>«КубаньСтройИзыскания»</w:t>
      </w:r>
    </w:p>
    <w:p w14:paraId="26000000"/>
    <w:p w14:paraId="27000000"/>
    <w:p w14:paraId="28000000"/>
    <w:p w14:paraId="29000000"/>
    <w:p w14:paraId="2A000000"/>
    <w:sectPr>
      <w:pgSz w:h="16837" w:orient="portrait" w:w="11905"/>
      <w:pgMar w:bottom="1134" w:footer="720" w:gutter="0" w:header="720" w:left="1134" w:right="1134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pPr>
      <w:widowControl w:val="0"/>
      <w:ind/>
    </w:pPr>
    <w:rPr>
      <w:sz w:val="24"/>
    </w:rPr>
  </w:style>
  <w:style w:default="1" w:styleId="Style_3_ch" w:type="character">
    <w:name w:val="Normal"/>
    <w:link w:val="Style_3"/>
    <w:rPr>
      <w:sz w:val="24"/>
    </w:rPr>
  </w:style>
  <w:style w:styleId="Style_4" w:type="paragraph">
    <w:name w:val="Body Text"/>
    <w:basedOn w:val="Style_3"/>
    <w:link w:val="Style_4_ch"/>
    <w:pPr>
      <w:spacing w:after="120" w:before="0"/>
      <w:ind/>
    </w:pPr>
  </w:style>
  <w:style w:styleId="Style_4_ch" w:type="character">
    <w:name w:val="Body Text"/>
    <w:basedOn w:val="Style_3_ch"/>
    <w:link w:val="Style_4"/>
  </w:style>
  <w:style w:styleId="Style_5" w:type="paragraph">
    <w:name w:val="toc 2"/>
    <w:next w:val="Style_3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3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3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3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heading 3"/>
    <w:next w:val="Style_3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0" w:type="paragraph">
    <w:name w:val="Содержимое таблицы"/>
    <w:basedOn w:val="Style_3"/>
    <w:link w:val="Style_10_ch"/>
  </w:style>
  <w:style w:styleId="Style_10_ch" w:type="character">
    <w:name w:val="Содержимое таблицы"/>
    <w:basedOn w:val="Style_3_ch"/>
    <w:link w:val="Style_10"/>
  </w:style>
  <w:style w:styleId="Style_11" w:type="paragraph">
    <w:name w:val="Заголовок"/>
    <w:basedOn w:val="Style_3"/>
    <w:next w:val="Style_4"/>
    <w:link w:val="Style_11_ch"/>
    <w:pPr>
      <w:keepNext w:val="1"/>
      <w:spacing w:after="120" w:before="240"/>
      <w:ind/>
    </w:pPr>
    <w:rPr>
      <w:rFonts w:ascii="Arial" w:hAnsi="Arial"/>
      <w:sz w:val="28"/>
    </w:rPr>
  </w:style>
  <w:style w:styleId="Style_11_ch" w:type="character">
    <w:name w:val="Заголовок"/>
    <w:basedOn w:val="Style_3_ch"/>
    <w:link w:val="Style_11"/>
    <w:rPr>
      <w:rFonts w:ascii="Arial" w:hAnsi="Arial"/>
      <w:sz w:val="28"/>
    </w:rPr>
  </w:style>
  <w:style w:styleId="Style_12" w:type="paragraph">
    <w:name w:val="List"/>
    <w:basedOn w:val="Style_4"/>
    <w:link w:val="Style_12_ch"/>
  </w:style>
  <w:style w:styleId="Style_12_ch" w:type="character">
    <w:name w:val="List"/>
    <w:basedOn w:val="Style_4_ch"/>
    <w:link w:val="Style_12"/>
  </w:style>
  <w:style w:styleId="Style_13" w:type="paragraph">
    <w:name w:val="Default Paragraph Font"/>
    <w:link w:val="Style_13_ch"/>
  </w:style>
  <w:style w:styleId="Style_13_ch" w:type="character">
    <w:name w:val="Default Paragraph Font"/>
    <w:link w:val="Style_13"/>
  </w:style>
  <w:style w:styleId="Style_14" w:type="paragraph">
    <w:name w:val="toc 3"/>
    <w:next w:val="Style_3"/>
    <w:link w:val="Style_14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4_ch" w:type="character">
    <w:name w:val="toc 3"/>
    <w:link w:val="Style_14"/>
    <w:rPr>
      <w:rFonts w:ascii="XO Thames" w:hAnsi="XO Thames"/>
      <w:sz w:val="28"/>
    </w:rPr>
  </w:style>
  <w:style w:styleId="Style_15" w:type="paragraph">
    <w:name w:val="heading 5"/>
    <w:next w:val="Style_3"/>
    <w:link w:val="Style_15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5_ch" w:type="character">
    <w:name w:val="heading 5"/>
    <w:link w:val="Style_15"/>
    <w:rPr>
      <w:rFonts w:ascii="XO Thames" w:hAnsi="XO Thames"/>
      <w:b w:val="1"/>
      <w:sz w:val="22"/>
    </w:rPr>
  </w:style>
  <w:style w:styleId="Style_16" w:type="paragraph">
    <w:name w:val="Заголовок таблицы"/>
    <w:basedOn w:val="Style_10"/>
    <w:link w:val="Style_16_ch"/>
    <w:pPr>
      <w:ind/>
      <w:jc w:val="center"/>
    </w:pPr>
    <w:rPr>
      <w:b w:val="1"/>
    </w:rPr>
  </w:style>
  <w:style w:styleId="Style_16_ch" w:type="character">
    <w:name w:val="Заголовок таблицы"/>
    <w:basedOn w:val="Style_10_ch"/>
    <w:link w:val="Style_16"/>
    <w:rPr>
      <w:b w:val="1"/>
    </w:rPr>
  </w:style>
  <w:style w:styleId="Style_17" w:type="paragraph">
    <w:name w:val="heading 1"/>
    <w:next w:val="Style_3"/>
    <w:link w:val="Style_17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7_ch" w:type="character">
    <w:name w:val="heading 1"/>
    <w:link w:val="Style_17"/>
    <w:rPr>
      <w:rFonts w:ascii="XO Thames" w:hAnsi="XO Thames"/>
      <w:b w:val="1"/>
      <w:sz w:val="32"/>
    </w:rPr>
  </w:style>
  <w:style w:styleId="Style_18" w:type="paragraph">
    <w:name w:val="Название1"/>
    <w:basedOn w:val="Style_3"/>
    <w:link w:val="Style_18_ch"/>
    <w:pPr>
      <w:spacing w:after="120" w:before="120"/>
      <w:ind/>
    </w:pPr>
    <w:rPr>
      <w:i w:val="1"/>
      <w:sz w:val="24"/>
    </w:rPr>
  </w:style>
  <w:style w:styleId="Style_18_ch" w:type="character">
    <w:name w:val="Название1"/>
    <w:basedOn w:val="Style_3_ch"/>
    <w:link w:val="Style_18"/>
    <w:rPr>
      <w:i w:val="1"/>
      <w:sz w:val="24"/>
    </w:rPr>
  </w:style>
  <w:style w:styleId="Style_2" w:type="paragraph">
    <w:name w:val="Hyperlink"/>
    <w:link w:val="Style_2_ch"/>
    <w:rPr>
      <w:color w:val="000080"/>
      <w:u w:val="single"/>
    </w:rPr>
  </w:style>
  <w:style w:styleId="Style_2_ch" w:type="character">
    <w:name w:val="Hyperlink"/>
    <w:link w:val="Style_2"/>
    <w:rPr>
      <w:color w:val="000080"/>
      <w:u w:val="single"/>
    </w:rPr>
  </w:style>
  <w:style w:styleId="Style_19" w:type="paragraph">
    <w:name w:val="Footnote"/>
    <w:link w:val="Style_19_ch"/>
    <w:pPr>
      <w:ind w:firstLine="851" w:left="0"/>
      <w:jc w:val="both"/>
    </w:pPr>
    <w:rPr>
      <w:rFonts w:ascii="XO Thames" w:hAnsi="XO Thames"/>
      <w:sz w:val="22"/>
    </w:rPr>
  </w:style>
  <w:style w:styleId="Style_19_ch" w:type="character">
    <w:name w:val="Footnote"/>
    <w:link w:val="Style_19"/>
    <w:rPr>
      <w:rFonts w:ascii="XO Thames" w:hAnsi="XO Thames"/>
      <w:sz w:val="22"/>
    </w:rPr>
  </w:style>
  <w:style w:styleId="Style_20" w:type="paragraph">
    <w:name w:val="toc 1"/>
    <w:next w:val="Style_3"/>
    <w:link w:val="Style_20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0_ch" w:type="character">
    <w:name w:val="toc 1"/>
    <w:link w:val="Style_20"/>
    <w:rPr>
      <w:rFonts w:ascii="XO Thames" w:hAnsi="XO Thames"/>
      <w:b w:val="1"/>
      <w:sz w:val="28"/>
    </w:rPr>
  </w:style>
  <w:style w:styleId="Style_21" w:type="paragraph">
    <w:name w:val="Header and Footer"/>
    <w:link w:val="Style_21_ch"/>
    <w:pPr>
      <w:spacing w:line="240" w:lineRule="auto"/>
      <w:ind/>
      <w:jc w:val="both"/>
    </w:pPr>
    <w:rPr>
      <w:rFonts w:ascii="XO Thames" w:hAnsi="XO Thames"/>
      <w:sz w:val="20"/>
    </w:rPr>
  </w:style>
  <w:style w:styleId="Style_21_ch" w:type="character">
    <w:name w:val="Header and Footer"/>
    <w:link w:val="Style_21"/>
    <w:rPr>
      <w:rFonts w:ascii="XO Thames" w:hAnsi="XO Thames"/>
      <w:sz w:val="20"/>
    </w:rPr>
  </w:style>
  <w:style w:styleId="Style_22" w:type="paragraph">
    <w:name w:val="toc 9"/>
    <w:next w:val="Style_3"/>
    <w:link w:val="Style_22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2_ch" w:type="character">
    <w:name w:val="toc 9"/>
    <w:link w:val="Style_22"/>
    <w:rPr>
      <w:rFonts w:ascii="XO Thames" w:hAnsi="XO Thames"/>
      <w:sz w:val="28"/>
    </w:rPr>
  </w:style>
  <w:style w:styleId="Style_23" w:type="paragraph">
    <w:name w:val="Указатель1"/>
    <w:basedOn w:val="Style_3"/>
    <w:link w:val="Style_23_ch"/>
  </w:style>
  <w:style w:styleId="Style_23_ch" w:type="character">
    <w:name w:val="Указатель1"/>
    <w:basedOn w:val="Style_3_ch"/>
    <w:link w:val="Style_23"/>
  </w:style>
  <w:style w:styleId="Style_24" w:type="paragraph">
    <w:name w:val="toc 8"/>
    <w:next w:val="Style_3"/>
    <w:link w:val="Style_24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4_ch" w:type="character">
    <w:name w:val="toc 8"/>
    <w:link w:val="Style_24"/>
    <w:rPr>
      <w:rFonts w:ascii="XO Thames" w:hAnsi="XO Thames"/>
      <w:sz w:val="28"/>
    </w:rPr>
  </w:style>
  <w:style w:styleId="Style_25" w:type="paragraph">
    <w:name w:val="toc 5"/>
    <w:next w:val="Style_3"/>
    <w:link w:val="Style_25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5_ch" w:type="character">
    <w:name w:val="toc 5"/>
    <w:link w:val="Style_25"/>
    <w:rPr>
      <w:rFonts w:ascii="XO Thames" w:hAnsi="XO Thames"/>
      <w:sz w:val="28"/>
    </w:rPr>
  </w:style>
  <w:style w:styleId="Style_26" w:type="paragraph">
    <w:name w:val="Subtitle"/>
    <w:basedOn w:val="Style_11"/>
    <w:next w:val="Style_4"/>
    <w:link w:val="Style_26_ch"/>
    <w:uiPriority w:val="11"/>
    <w:qFormat/>
    <w:pPr>
      <w:ind/>
      <w:jc w:val="center"/>
    </w:pPr>
    <w:rPr>
      <w:i w:val="1"/>
      <w:sz w:val="28"/>
    </w:rPr>
  </w:style>
  <w:style w:styleId="Style_26_ch" w:type="character">
    <w:name w:val="Subtitle"/>
    <w:basedOn w:val="Style_11_ch"/>
    <w:link w:val="Style_26"/>
    <w:rPr>
      <w:i w:val="1"/>
      <w:sz w:val="28"/>
    </w:rPr>
  </w:style>
  <w:style w:styleId="Style_27" w:type="paragraph">
    <w:name w:val="Title"/>
    <w:basedOn w:val="Style_11"/>
    <w:next w:val="Style_26"/>
    <w:link w:val="Style_27_ch"/>
    <w:uiPriority w:val="10"/>
    <w:qFormat/>
  </w:style>
  <w:style w:styleId="Style_27_ch" w:type="character">
    <w:name w:val="Title"/>
    <w:basedOn w:val="Style_11_ch"/>
    <w:link w:val="Style_27"/>
  </w:style>
  <w:style w:styleId="Style_28" w:type="paragraph">
    <w:name w:val="heading 4"/>
    <w:next w:val="Style_3"/>
    <w:link w:val="Style_28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8_ch" w:type="character">
    <w:name w:val="heading 4"/>
    <w:link w:val="Style_28"/>
    <w:rPr>
      <w:rFonts w:ascii="XO Thames" w:hAnsi="XO Thames"/>
      <w:b w:val="1"/>
      <w:sz w:val="24"/>
    </w:rPr>
  </w:style>
  <w:style w:styleId="Style_29" w:type="paragraph">
    <w:name w:val="heading 2"/>
    <w:next w:val="Style_3"/>
    <w:link w:val="Style_29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9_ch" w:type="character">
    <w:name w:val="heading 2"/>
    <w:link w:val="Style_29"/>
    <w:rPr>
      <w:rFonts w:ascii="XO Thames" w:hAnsi="XO Thames"/>
      <w:b w:val="1"/>
      <w:sz w:val="28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MyOffice-CoreFramework-Android/26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2022-06-08T05:58:05Z</dcterms:modified>
</cp:coreProperties>
</file>